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3510C7" w:rsidRDefault="003510C7" w:rsidP="003510C7">
      <w:pPr>
        <w:jc w:val="center"/>
      </w:pP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3510C7" w:rsidRDefault="003510C7" w:rsidP="003510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 xml:space="preserve">администрации городского округа Кинель Самарской области «О </w:t>
      </w:r>
      <w:r>
        <w:rPr>
          <w:sz w:val="28"/>
          <w:szCs w:val="28"/>
        </w:rPr>
        <w:t>внесении изменений в  муниципальную программу городского округа Кинель Самарской области «Развитие  культуры городского округа Кинель Самарской области   на 2018-2022  годы», утвержденную постановлением администрации городского округа Кинель Самарской области от 01.08.2017г. № 2352</w:t>
      </w:r>
    </w:p>
    <w:p w:rsidR="003510C7" w:rsidRPr="00867E51" w:rsidRDefault="003510C7" w:rsidP="003510C7">
      <w:pPr>
        <w:spacing w:line="276" w:lineRule="auto"/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С.Ю.Жиганова</w:t>
            </w:r>
            <w:proofErr w:type="spellEnd"/>
          </w:p>
        </w:tc>
      </w:tr>
      <w:tr w:rsidR="003510C7" w:rsidRPr="003510C7" w:rsidTr="00F17E7F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С.Р.Рысаева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Руководитель 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А.В.Москаленко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 xml:space="preserve">Руководителя управления культуры и молодежной политики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И.А.Васева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>
      <w:bookmarkStart w:id="0" w:name="_GoBack"/>
      <w:bookmarkEnd w:id="0"/>
    </w:p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F2"/>
    <w:rsid w:val="000128F2"/>
    <w:rsid w:val="003510C7"/>
    <w:rsid w:val="00FD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2</cp:revision>
  <dcterms:created xsi:type="dcterms:W3CDTF">2018-03-04T12:58:00Z</dcterms:created>
  <dcterms:modified xsi:type="dcterms:W3CDTF">2018-03-04T13:01:00Z</dcterms:modified>
</cp:coreProperties>
</file>